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BB36" w14:textId="77777777" w:rsidR="00FF31BD" w:rsidRPr="00FC5FC2" w:rsidRDefault="00FF31BD" w:rsidP="00FF31BD">
      <w:pPr>
        <w:rPr>
          <w:rFonts w:ascii="Verdana" w:hAnsi="Verdana"/>
          <w:color w:val="FF0000"/>
          <w:sz w:val="21"/>
          <w:szCs w:val="21"/>
        </w:rPr>
      </w:pPr>
      <w:r w:rsidRPr="00FC5FC2">
        <w:rPr>
          <w:rFonts w:ascii="Verdana" w:hAnsi="Verdana"/>
          <w:color w:val="FF0000"/>
          <w:sz w:val="21"/>
          <w:szCs w:val="21"/>
        </w:rPr>
        <w:t>[</w:t>
      </w:r>
      <w:proofErr w:type="spellStart"/>
      <w:r w:rsidRPr="00FC5FC2">
        <w:rPr>
          <w:rFonts w:ascii="Verdana" w:hAnsi="Verdana"/>
          <w:color w:val="FF0000"/>
          <w:sz w:val="21"/>
          <w:szCs w:val="21"/>
        </w:rPr>
        <w:t>Insertar</w:t>
      </w:r>
      <w:proofErr w:type="spellEnd"/>
      <w:r w:rsidRPr="00FC5FC2">
        <w:rPr>
          <w:rFonts w:ascii="Verdana" w:hAnsi="Verdana"/>
          <w:color w:val="FF0000"/>
          <w:sz w:val="21"/>
          <w:szCs w:val="21"/>
        </w:rPr>
        <w:t xml:space="preserve"> </w:t>
      </w:r>
      <w:proofErr w:type="spellStart"/>
      <w:r w:rsidRPr="00FC5FC2">
        <w:rPr>
          <w:rFonts w:ascii="Verdana" w:hAnsi="Verdana"/>
          <w:color w:val="FF0000"/>
          <w:sz w:val="21"/>
          <w:szCs w:val="21"/>
        </w:rPr>
        <w:t>fecha</w:t>
      </w:r>
      <w:proofErr w:type="spellEnd"/>
      <w:r w:rsidRPr="00FC5FC2">
        <w:rPr>
          <w:rFonts w:ascii="Verdana" w:hAnsi="Verdana"/>
          <w:color w:val="FF0000"/>
          <w:sz w:val="21"/>
          <w:szCs w:val="21"/>
        </w:rPr>
        <w:t>]</w:t>
      </w:r>
    </w:p>
    <w:p w14:paraId="140ADBBD" w14:textId="77777777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>Estimado padre/madre o tutor legal:</w:t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  <w:r w:rsidRPr="00FC5FC2">
        <w:rPr>
          <w:rFonts w:ascii="Verdana" w:hAnsi="Verdana"/>
          <w:sz w:val="21"/>
          <w:szCs w:val="21"/>
        </w:rPr>
        <w:tab/>
      </w:r>
    </w:p>
    <w:p w14:paraId="7F9CA252" w14:textId="3733FAA5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La presente carta es para informarle que hay un aumento de la actividad del norovirus en </w:t>
      </w:r>
      <w:r w:rsidRPr="00FC5FC2">
        <w:rPr>
          <w:rFonts w:ascii="Verdana" w:hAnsi="Verdana"/>
          <w:color w:val="FF0000"/>
          <w:sz w:val="21"/>
          <w:szCs w:val="21"/>
        </w:rPr>
        <w:t xml:space="preserve">[insertar ubicación]. </w:t>
      </w:r>
      <w:r w:rsidRPr="00FC5FC2">
        <w:rPr>
          <w:rFonts w:ascii="Verdana" w:hAnsi="Verdana"/>
          <w:sz w:val="21"/>
          <w:szCs w:val="21"/>
        </w:rPr>
        <w:t xml:space="preserve">El propósito de esta carta es brindarle información para ayudar a controlar y prevenir la propagación de este virus. </w:t>
      </w:r>
    </w:p>
    <w:p w14:paraId="07AB3842" w14:textId="562EB457" w:rsidR="008C2024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¿Qué es el norovirus?</w:t>
      </w:r>
      <w:r w:rsidRPr="00FC5FC2">
        <w:rPr>
          <w:rFonts w:ascii="Verdana" w:hAnsi="Verdana"/>
          <w:sz w:val="21"/>
          <w:szCs w:val="21"/>
        </w:rPr>
        <w:t xml:space="preserve"> </w:t>
      </w:r>
    </w:p>
    <w:p w14:paraId="370C1AA0" w14:textId="1EC77452" w:rsidR="00FF31BD" w:rsidRPr="00FC5FC2" w:rsidRDefault="008C2024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El norovirus es una enfermedad viral altamente contagiosa que se conoce como "virus estomacal" y es una causa común de brotes gastrointestinales que pueden causar vómitos y diarrea aproximadamente de 24 a 48 horas después de la exposición al agente. Los antibióticos no ayudan a tratar las infecciones por norovirus. </w:t>
      </w:r>
    </w:p>
    <w:p w14:paraId="20F3F3FF" w14:textId="4ED605AF" w:rsidR="008C2024" w:rsidRPr="00FC5FC2" w:rsidRDefault="00FF31BD" w:rsidP="00FF31BD">
      <w:pPr>
        <w:rPr>
          <w:rFonts w:ascii="Verdana" w:hAnsi="Verdana"/>
          <w:b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 xml:space="preserve">¿Cuáles son los síntomas del norovirus? </w:t>
      </w:r>
    </w:p>
    <w:p w14:paraId="66664942" w14:textId="64C627DB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Los síntomas del norovirus se resuelven a los pocos días sin tratamiento. Los síntomas más comunes incluyen diarrea, vómitos, náuseas y dolor de estómago. Otros síntomas son fiebre, dolor de cabeza y de cuerpo. En especial, los niños y adultos mayores pueden sufrir deshidratación.  </w:t>
      </w:r>
    </w:p>
    <w:p w14:paraId="555093C5" w14:textId="6CE74F16" w:rsidR="008C2024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¿Cómo se contagia?</w:t>
      </w:r>
      <w:r w:rsidRPr="00FC5FC2">
        <w:rPr>
          <w:rFonts w:ascii="Verdana" w:hAnsi="Verdana"/>
          <w:sz w:val="21"/>
          <w:szCs w:val="21"/>
        </w:rPr>
        <w:t xml:space="preserve"> </w:t>
      </w:r>
    </w:p>
    <w:p w14:paraId="7D1560B5" w14:textId="6C95B0B9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eastAsia="Times New Roman" w:hAnsi="Verdana" w:cs="Arial"/>
          <w:sz w:val="21"/>
          <w:szCs w:val="21"/>
        </w:rPr>
        <w:t xml:space="preserve">El norovirus se propaga fácilmente de persona a persona, con el contacto directo con alguien con norovirus; al compartir o consumir alimentos, hielo y/o bebidas contaminados; y al tocar objetos o superficies contaminados. </w:t>
      </w:r>
    </w:p>
    <w:p w14:paraId="737164CB" w14:textId="107470FB" w:rsidR="00C67C11" w:rsidRPr="00FC5FC2" w:rsidRDefault="00C67C11" w:rsidP="00C67C11">
      <w:pPr>
        <w:rPr>
          <w:rFonts w:ascii="Verdana" w:hAnsi="Verdana"/>
          <w:b/>
          <w:sz w:val="21"/>
          <w:szCs w:val="21"/>
        </w:rPr>
      </w:pPr>
      <w:r w:rsidRPr="00FC5FC2">
        <w:rPr>
          <w:rFonts w:ascii="Verdana" w:hAnsi="Verdana"/>
          <w:b/>
          <w:sz w:val="21"/>
          <w:szCs w:val="21"/>
        </w:rPr>
        <w:t>¿Cómo se puede prevenir?</w:t>
      </w:r>
    </w:p>
    <w:p w14:paraId="2CBE58A6" w14:textId="77777777" w:rsidR="00B917EE" w:rsidRPr="00FC5FC2" w:rsidRDefault="00B917EE" w:rsidP="00B917EE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>La mejor protección contra el norovirus es lavarse las manos con frecuencia, en particular después de ir al baño y antes de comer o preparar alimentos. Las manos deben lavarse con agua tibia y jabón durante un mínimo de 20 segundos. El desinfectante de manos no es tan eficaz contra el norovirus como lavarse las manos.</w:t>
      </w:r>
    </w:p>
    <w:p w14:paraId="7A2861D8" w14:textId="51EE86E2" w:rsidR="00C67C11" w:rsidRPr="00FC5FC2" w:rsidRDefault="00C67C11" w:rsidP="00C67C11">
      <w:pPr>
        <w:rPr>
          <w:rFonts w:ascii="Verdana" w:hAnsi="Verdana"/>
          <w:b/>
          <w:bCs/>
          <w:sz w:val="21"/>
          <w:szCs w:val="21"/>
          <w:lang w:bidi="th-TH"/>
        </w:rPr>
      </w:pPr>
      <w:r w:rsidRPr="00FC5FC2">
        <w:rPr>
          <w:rFonts w:ascii="Verdana" w:hAnsi="Verdana"/>
          <w:b/>
          <w:bCs/>
          <w:sz w:val="21"/>
          <w:szCs w:val="21"/>
          <w:lang w:bidi="th-TH"/>
        </w:rPr>
        <w:t>¿Qué hacer si su hijo desarrolla síntomas?</w:t>
      </w:r>
    </w:p>
    <w:p w14:paraId="640088BB" w14:textId="77777777" w:rsidR="00B917EE" w:rsidRPr="00FC5FC2" w:rsidRDefault="00B917EE" w:rsidP="00B917EE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 xml:space="preserve">Las personas que tengan síntomas de una enfermedad gastrointestinal deben permanecer en casa y no ir a la escuela hasta 48 horas después de que los síntomas hayan desaparecido. </w:t>
      </w:r>
    </w:p>
    <w:p w14:paraId="6C1479B5" w14:textId="77777777" w:rsidR="00B917EE" w:rsidRPr="00FC5FC2" w:rsidRDefault="00B917EE" w:rsidP="00B917EE">
      <w:pPr>
        <w:pStyle w:val="ListParagraph"/>
        <w:rPr>
          <w:rFonts w:ascii="Verdana" w:hAnsi="Verdana"/>
          <w:sz w:val="21"/>
          <w:szCs w:val="21"/>
        </w:rPr>
      </w:pPr>
    </w:p>
    <w:p w14:paraId="73721FA3" w14:textId="0F2517DE" w:rsidR="00C67C11" w:rsidRPr="00FC5FC2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>Limpie y desinfecte a fondo y de inmediato una superficie contaminada después de un episodio de diarrea o vómitos con un limpiador doméstico con cloro. Si se utiliza cloro líquido doméstico preparado a diario, se recomienda utilizar una parte de cloro por nueve partes de agua (dilución 1:10).</w:t>
      </w:r>
    </w:p>
    <w:p w14:paraId="24BE9AFE" w14:textId="77777777" w:rsidR="00C67C11" w:rsidRPr="00FC5FC2" w:rsidRDefault="00C67C11" w:rsidP="00B917EE">
      <w:pPr>
        <w:pStyle w:val="ListParagraph"/>
        <w:rPr>
          <w:rFonts w:ascii="Verdana" w:hAnsi="Verdana"/>
          <w:sz w:val="21"/>
          <w:szCs w:val="21"/>
        </w:rPr>
      </w:pPr>
    </w:p>
    <w:p w14:paraId="709E0C60" w14:textId="77777777" w:rsidR="00C67C11" w:rsidRPr="00FC5FC2" w:rsidRDefault="00C67C11" w:rsidP="00C67C11">
      <w:pPr>
        <w:pStyle w:val="ListParagraph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iCs/>
          <w:sz w:val="21"/>
          <w:szCs w:val="21"/>
        </w:rPr>
        <w:t>Retire y lave enseguida la ropa o las sábanas que puedan estar contaminadas con heces o vómito.</w:t>
      </w:r>
    </w:p>
    <w:p w14:paraId="53A1EEC6" w14:textId="3F21A743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Si tiene preguntas, inquietudes o necesita ayuda, llame a la oficina de salud escolar al </w:t>
      </w:r>
      <w:r w:rsidRPr="00FC5FC2">
        <w:rPr>
          <w:rFonts w:ascii="Verdana" w:hAnsi="Verdana"/>
          <w:color w:val="FF0000"/>
          <w:sz w:val="21"/>
          <w:szCs w:val="21"/>
        </w:rPr>
        <w:t xml:space="preserve">[insertar número] </w:t>
      </w:r>
    </w:p>
    <w:p w14:paraId="06520B5C" w14:textId="77777777" w:rsidR="00FF31BD" w:rsidRPr="00FC5FC2" w:rsidRDefault="00FF31BD" w:rsidP="00FF31BD">
      <w:pPr>
        <w:rPr>
          <w:rFonts w:ascii="Verdana" w:hAnsi="Verdana"/>
          <w:sz w:val="21"/>
          <w:szCs w:val="21"/>
        </w:rPr>
      </w:pPr>
      <w:r w:rsidRPr="00FC5FC2">
        <w:rPr>
          <w:rFonts w:ascii="Verdana" w:hAnsi="Verdana"/>
          <w:sz w:val="21"/>
          <w:szCs w:val="21"/>
        </w:rPr>
        <w:t xml:space="preserve">Atentamente, </w:t>
      </w:r>
    </w:p>
    <w:p w14:paraId="0003ED17" w14:textId="3FD01B7A" w:rsidR="002A1D47" w:rsidRPr="00FC5FC2" w:rsidRDefault="00B917EE">
      <w:pPr>
        <w:rPr>
          <w:rFonts w:ascii="Verdana" w:hAnsi="Verdana"/>
          <w:color w:val="FF0000"/>
          <w:sz w:val="21"/>
          <w:szCs w:val="21"/>
        </w:rPr>
      </w:pPr>
      <w:r w:rsidRPr="00FC5FC2">
        <w:rPr>
          <w:rFonts w:ascii="Verdana" w:hAnsi="Verdana"/>
          <w:color w:val="FF0000"/>
          <w:sz w:val="21"/>
          <w:szCs w:val="21"/>
        </w:rPr>
        <w:t>Oficina de Salud Escolar</w:t>
      </w:r>
    </w:p>
    <w:p w14:paraId="2DBAE64C" w14:textId="7621B651" w:rsidR="00B917EE" w:rsidRPr="00B917EE" w:rsidRDefault="00B917EE" w:rsidP="00B917EE">
      <w:pPr>
        <w:tabs>
          <w:tab w:val="left" w:pos="9675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B917EE" w:rsidRPr="00B917EE" w:rsidSect="00C74B2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F10" w14:textId="77777777" w:rsidR="00E6352E" w:rsidRDefault="00E6352E" w:rsidP="008C2024">
      <w:pPr>
        <w:spacing w:after="0" w:line="240" w:lineRule="auto"/>
      </w:pPr>
      <w:r>
        <w:separator/>
      </w:r>
    </w:p>
  </w:endnote>
  <w:endnote w:type="continuationSeparator" w:id="0">
    <w:p w14:paraId="10594C73" w14:textId="77777777" w:rsidR="00E6352E" w:rsidRDefault="00E6352E" w:rsidP="008C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12FF" w14:textId="3840E926" w:rsidR="002A1D47" w:rsidRPr="006952A4" w:rsidRDefault="00C74B22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309CAE8F" w14:textId="77777777" w:rsidR="002A1D47" w:rsidRDefault="002A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B940" w14:textId="77777777" w:rsidR="00E6352E" w:rsidRDefault="00E6352E" w:rsidP="008C2024">
      <w:pPr>
        <w:spacing w:after="0" w:line="240" w:lineRule="auto"/>
      </w:pPr>
      <w:r>
        <w:separator/>
      </w:r>
    </w:p>
  </w:footnote>
  <w:footnote w:type="continuationSeparator" w:id="0">
    <w:p w14:paraId="7B33F6AA" w14:textId="77777777" w:rsidR="00E6352E" w:rsidRDefault="00E6352E" w:rsidP="008C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237"/>
    <w:multiLevelType w:val="hybridMultilevel"/>
    <w:tmpl w:val="3E5A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D"/>
    <w:rsid w:val="002A1D47"/>
    <w:rsid w:val="003C6E41"/>
    <w:rsid w:val="004E1717"/>
    <w:rsid w:val="00676970"/>
    <w:rsid w:val="006F721C"/>
    <w:rsid w:val="007140C4"/>
    <w:rsid w:val="00844A2C"/>
    <w:rsid w:val="008C2024"/>
    <w:rsid w:val="00B917EE"/>
    <w:rsid w:val="00BC2F86"/>
    <w:rsid w:val="00C67C11"/>
    <w:rsid w:val="00C74B22"/>
    <w:rsid w:val="00D660D3"/>
    <w:rsid w:val="00E6352E"/>
    <w:rsid w:val="00FC5FC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E7E6"/>
  <w15:chartTrackingRefBased/>
  <w15:docId w15:val="{3383279B-5C05-4A44-A25B-3D4AA9B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BD"/>
  </w:style>
  <w:style w:type="paragraph" w:styleId="ListParagraph">
    <w:name w:val="List Paragraph"/>
    <w:basedOn w:val="Normal"/>
    <w:uiPriority w:val="72"/>
    <w:qFormat/>
    <w:rsid w:val="00FF31BD"/>
    <w:pPr>
      <w:ind w:left="720"/>
      <w:contextualSpacing/>
    </w:pPr>
  </w:style>
  <w:style w:type="paragraph" w:styleId="NormalWeb">
    <w:name w:val="Normal (Web)"/>
    <w:basedOn w:val="Normal"/>
    <w:rsid w:val="00FF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B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F75155D1-9E3A-4C6E-B084-5C9D81BFD6BE}"/>
</file>

<file path=customXml/itemProps2.xml><?xml version="1.0" encoding="utf-8"?>
<ds:datastoreItem xmlns:ds="http://schemas.openxmlformats.org/officeDocument/2006/customXml" ds:itemID="{8073C4A2-3B88-4125-A8E0-4A7AF9F8D370}"/>
</file>

<file path=customXml/itemProps3.xml><?xml version="1.0" encoding="utf-8"?>
<ds:datastoreItem xmlns:ds="http://schemas.openxmlformats.org/officeDocument/2006/customXml" ds:itemID="{A78018F0-681D-4E45-B414-45A25C78D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KANE PHD</cp:lastModifiedBy>
  <cp:revision>2</cp:revision>
  <dcterms:created xsi:type="dcterms:W3CDTF">2025-10-14T21:13:00Z</dcterms:created>
  <dcterms:modified xsi:type="dcterms:W3CDTF">2025-10-14T21:13:00Z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